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49" w:rsidRPr="00330846" w:rsidRDefault="00B56CA6">
      <w:pPr>
        <w:rPr>
          <w:rFonts w:ascii="Times New Roman" w:hAnsi="Times New Roman" w:cs="Times New Roman"/>
          <w:b/>
        </w:rPr>
      </w:pPr>
      <w:r w:rsidRPr="00330846">
        <w:rPr>
          <w:rFonts w:ascii="Times New Roman" w:hAnsi="Times New Roman" w:cs="Times New Roman"/>
          <w:b/>
        </w:rPr>
        <w:t>2015-2016 Öğretim Dönemi Bilişim Sistemleri Mühendisliği Bölümü Yaz Okulunda açılması planlanan dersler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402"/>
      </w:tblGrid>
      <w:tr w:rsidR="00B56CA6" w:rsidTr="00DC4198">
        <w:tc>
          <w:tcPr>
            <w:tcW w:w="1668" w:type="dxa"/>
            <w:vAlign w:val="center"/>
          </w:tcPr>
          <w:p w:rsidR="00B56CA6" w:rsidRPr="00442A42" w:rsidRDefault="00B56CA6" w:rsidP="00B56CA6">
            <w:pPr>
              <w:spacing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</w:pPr>
            <w:r w:rsidRPr="00442A4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ISE 102</w:t>
            </w:r>
          </w:p>
        </w:tc>
        <w:tc>
          <w:tcPr>
            <w:tcW w:w="3402" w:type="dxa"/>
            <w:vAlign w:val="center"/>
          </w:tcPr>
          <w:p w:rsidR="00B56CA6" w:rsidRPr="00442A42" w:rsidRDefault="00B56CA6" w:rsidP="00B56CA6">
            <w:pPr>
              <w:spacing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B56CA6"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  <w:t>NESNEYE DAYALI PROGRAMLAMA</w:t>
            </w:r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Pr="00442A42" w:rsidRDefault="00B56CA6" w:rsidP="00B56CA6">
            <w:pPr>
              <w:spacing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442A4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ISE 105</w:t>
            </w:r>
          </w:p>
        </w:tc>
        <w:tc>
          <w:tcPr>
            <w:tcW w:w="3402" w:type="dxa"/>
            <w:vAlign w:val="center"/>
          </w:tcPr>
          <w:p w:rsidR="00B56CA6" w:rsidRPr="00442A42" w:rsidRDefault="00B56CA6" w:rsidP="00B56CA6">
            <w:pPr>
              <w:spacing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hyperlink r:id="rId5" w:history="1">
              <w:r w:rsidRPr="00442A42">
                <w:rPr>
                  <w:rFonts w:ascii="Calibri" w:eastAsia="Times New Roman" w:hAnsi="Calibri" w:cs="Times New Roman"/>
                  <w:color w:val="000000"/>
                  <w:sz w:val="21"/>
                  <w:szCs w:val="21"/>
                  <w:lang w:eastAsia="tr-TR"/>
                </w:rPr>
                <w:t>PROGRAMLAMAYA GİRİŞ</w:t>
              </w:r>
            </w:hyperlink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Default="00B56CA6" w:rsidP="00B56CA6">
            <w:pPr>
              <w:spacing w:line="240" w:lineRule="atLeast"/>
              <w:jc w:val="center"/>
              <w:rPr>
                <w:rFonts w:ascii="Calibri" w:hAnsi="Calibri"/>
                <w:color w:val="444444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ISE 201</w:t>
            </w:r>
          </w:p>
        </w:tc>
        <w:tc>
          <w:tcPr>
            <w:tcW w:w="3402" w:type="dxa"/>
            <w:vAlign w:val="center"/>
          </w:tcPr>
          <w:p w:rsidR="00B56CA6" w:rsidRDefault="00B56CA6" w:rsidP="00B56CA6">
            <w:pPr>
              <w:spacing w:line="240" w:lineRule="atLeast"/>
              <w:rPr>
                <w:rFonts w:ascii="Calibri" w:hAnsi="Calibri"/>
                <w:color w:val="444444"/>
                <w:sz w:val="21"/>
                <w:szCs w:val="21"/>
              </w:rPr>
            </w:pPr>
            <w:hyperlink r:id="rId6" w:history="1">
              <w:r>
                <w:rPr>
                  <w:rStyle w:val="Kpr"/>
                  <w:rFonts w:ascii="Calibri" w:hAnsi="Calibri"/>
                  <w:color w:val="000000"/>
                  <w:sz w:val="21"/>
                  <w:szCs w:val="21"/>
                  <w:u w:val="none"/>
                </w:rPr>
                <w:t>YÖNETİM BİLİŞİM SİSTEMLERİ</w:t>
              </w:r>
            </w:hyperlink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Default="00B56CA6" w:rsidP="00B56CA6">
            <w:pPr>
              <w:spacing w:line="240" w:lineRule="atLeast"/>
              <w:jc w:val="center"/>
              <w:rPr>
                <w:rFonts w:ascii="Calibri" w:hAnsi="Calibri"/>
                <w:color w:val="444444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ISE 202</w:t>
            </w:r>
          </w:p>
        </w:tc>
        <w:tc>
          <w:tcPr>
            <w:tcW w:w="3402" w:type="dxa"/>
            <w:vAlign w:val="center"/>
          </w:tcPr>
          <w:p w:rsidR="00B56CA6" w:rsidRDefault="00B56CA6" w:rsidP="00B56CA6">
            <w:pPr>
              <w:spacing w:line="240" w:lineRule="atLeast"/>
              <w:rPr>
                <w:rFonts w:ascii="Calibri" w:hAnsi="Calibri"/>
                <w:color w:val="444444"/>
                <w:sz w:val="21"/>
                <w:szCs w:val="21"/>
              </w:rPr>
            </w:pPr>
            <w:hyperlink r:id="rId7" w:history="1">
              <w:r>
                <w:rPr>
                  <w:rStyle w:val="Kpr"/>
                  <w:rFonts w:ascii="Calibri" w:hAnsi="Calibri"/>
                  <w:color w:val="000000"/>
                  <w:sz w:val="21"/>
                  <w:szCs w:val="21"/>
                  <w:u w:val="none"/>
                </w:rPr>
                <w:t>AYRIK MATEMATİK</w:t>
              </w:r>
            </w:hyperlink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Pr="00442A42" w:rsidRDefault="00B56CA6" w:rsidP="00B56CA6">
            <w:pPr>
              <w:spacing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</w:pPr>
            <w:r w:rsidRPr="00442A4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ISE 203</w:t>
            </w:r>
          </w:p>
        </w:tc>
        <w:tc>
          <w:tcPr>
            <w:tcW w:w="3402" w:type="dxa"/>
            <w:vAlign w:val="center"/>
          </w:tcPr>
          <w:p w:rsidR="00B56CA6" w:rsidRPr="00442A42" w:rsidRDefault="00B56CA6" w:rsidP="00B56CA6">
            <w:pPr>
              <w:spacing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B56CA6"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  <w:t>VERİ YAPILARI</w:t>
            </w:r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Pr="00442A42" w:rsidRDefault="00B56CA6" w:rsidP="00B56CA6">
            <w:pPr>
              <w:spacing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</w:pPr>
            <w:r w:rsidRPr="00442A4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ISE 214</w:t>
            </w:r>
          </w:p>
        </w:tc>
        <w:tc>
          <w:tcPr>
            <w:tcW w:w="3402" w:type="dxa"/>
            <w:vAlign w:val="center"/>
          </w:tcPr>
          <w:p w:rsidR="00B56CA6" w:rsidRPr="00442A42" w:rsidRDefault="00B56CA6" w:rsidP="00B56CA6">
            <w:pPr>
              <w:spacing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B56CA6"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  <w:t>YÖNEYLEM ARAŞTIRMASI</w:t>
            </w:r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Default="00B56CA6" w:rsidP="00B56CA6">
            <w:pPr>
              <w:spacing w:line="240" w:lineRule="atLeast"/>
              <w:jc w:val="center"/>
              <w:rPr>
                <w:rFonts w:ascii="Calibri" w:hAnsi="Calibri"/>
                <w:color w:val="444444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ISE 303</w:t>
            </w:r>
          </w:p>
        </w:tc>
        <w:tc>
          <w:tcPr>
            <w:tcW w:w="3402" w:type="dxa"/>
            <w:vAlign w:val="center"/>
          </w:tcPr>
          <w:p w:rsidR="00B56CA6" w:rsidRDefault="00B56CA6" w:rsidP="00B56CA6">
            <w:pPr>
              <w:spacing w:line="240" w:lineRule="atLeast"/>
              <w:rPr>
                <w:rFonts w:ascii="Calibri" w:hAnsi="Calibri"/>
                <w:color w:val="444444"/>
                <w:sz w:val="21"/>
                <w:szCs w:val="21"/>
              </w:rPr>
            </w:pPr>
            <w:hyperlink r:id="rId8" w:history="1">
              <w:r>
                <w:rPr>
                  <w:rStyle w:val="Kpr"/>
                  <w:rFonts w:ascii="Calibri" w:hAnsi="Calibri"/>
                  <w:color w:val="000000"/>
                  <w:sz w:val="21"/>
                  <w:szCs w:val="21"/>
                  <w:u w:val="none"/>
                </w:rPr>
                <w:t>BİLGİSAYAR AĞLARI VE İNTERNET</w:t>
              </w:r>
            </w:hyperlink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Pr="00442A42" w:rsidRDefault="00B56CA6" w:rsidP="00B56CA6">
            <w:pPr>
              <w:spacing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</w:pPr>
            <w:r w:rsidRPr="00442A4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ISE 305</w:t>
            </w:r>
          </w:p>
        </w:tc>
        <w:tc>
          <w:tcPr>
            <w:tcW w:w="3402" w:type="dxa"/>
            <w:vAlign w:val="center"/>
          </w:tcPr>
          <w:p w:rsidR="00B56CA6" w:rsidRPr="00442A42" w:rsidRDefault="00B56CA6" w:rsidP="00B56CA6">
            <w:pPr>
              <w:spacing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B56CA6"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  <w:t>VERİTABANI YÖNETİM SİSTEMLERİ</w:t>
            </w:r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Pr="00442A42" w:rsidRDefault="00B56CA6" w:rsidP="00B56CA6">
            <w:pPr>
              <w:spacing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</w:pPr>
            <w:r w:rsidRPr="00442A4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ISE 310</w:t>
            </w:r>
          </w:p>
        </w:tc>
        <w:tc>
          <w:tcPr>
            <w:tcW w:w="3402" w:type="dxa"/>
            <w:vAlign w:val="center"/>
          </w:tcPr>
          <w:p w:rsidR="00B56CA6" w:rsidRPr="00442A42" w:rsidRDefault="00B56CA6" w:rsidP="00B56CA6">
            <w:pPr>
              <w:spacing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B56CA6"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  <w:t>MÜHENDİSLİK EKONOMİSİ</w:t>
            </w:r>
          </w:p>
        </w:tc>
      </w:tr>
      <w:tr w:rsidR="00B56CA6" w:rsidTr="00DC4198">
        <w:tc>
          <w:tcPr>
            <w:tcW w:w="1668" w:type="dxa"/>
            <w:vAlign w:val="center"/>
          </w:tcPr>
          <w:p w:rsidR="00B56CA6" w:rsidRPr="00442A42" w:rsidRDefault="00B56CA6" w:rsidP="00B56CA6">
            <w:pPr>
              <w:spacing w:line="240" w:lineRule="atLeast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</w:pPr>
            <w:r w:rsidRPr="00442A4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ISE 421</w:t>
            </w:r>
          </w:p>
        </w:tc>
        <w:tc>
          <w:tcPr>
            <w:tcW w:w="3402" w:type="dxa"/>
            <w:vAlign w:val="center"/>
          </w:tcPr>
          <w:p w:rsidR="00B56CA6" w:rsidRPr="00442A42" w:rsidRDefault="00B56CA6" w:rsidP="00B56CA6">
            <w:pPr>
              <w:spacing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B56CA6">
              <w:rPr>
                <w:rFonts w:ascii="Calibri" w:eastAsia="Times New Roman" w:hAnsi="Calibri" w:cs="Times New Roman"/>
                <w:sz w:val="21"/>
                <w:szCs w:val="21"/>
                <w:lang w:eastAsia="tr-TR"/>
              </w:rPr>
              <w:t>PAZARLAMA YÖNETİMİ</w:t>
            </w:r>
          </w:p>
        </w:tc>
      </w:tr>
    </w:tbl>
    <w:p w:rsidR="00B56CA6" w:rsidRPr="00B56CA6" w:rsidRDefault="00B56CA6" w:rsidP="00B56CA6">
      <w:pPr>
        <w:rPr>
          <w:b/>
        </w:rPr>
      </w:pPr>
    </w:p>
    <w:p w:rsidR="00B56CA6" w:rsidRPr="00B56CA6" w:rsidRDefault="00B56CA6">
      <w:pPr>
        <w:rPr>
          <w:b/>
        </w:rPr>
      </w:pPr>
      <w:bookmarkStart w:id="0" w:name="_GoBack"/>
      <w:bookmarkEnd w:id="0"/>
    </w:p>
    <w:sectPr w:rsidR="00B56CA6" w:rsidRPr="00B5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EA"/>
    <w:rsid w:val="00031DA8"/>
    <w:rsid w:val="0005175A"/>
    <w:rsid w:val="000C07E9"/>
    <w:rsid w:val="00153EE4"/>
    <w:rsid w:val="0018224B"/>
    <w:rsid w:val="00197024"/>
    <w:rsid w:val="001C228C"/>
    <w:rsid w:val="001F6352"/>
    <w:rsid w:val="002025C0"/>
    <w:rsid w:val="00267CD1"/>
    <w:rsid w:val="00267E21"/>
    <w:rsid w:val="002F44E6"/>
    <w:rsid w:val="00330846"/>
    <w:rsid w:val="003A20D1"/>
    <w:rsid w:val="003C1343"/>
    <w:rsid w:val="00442A42"/>
    <w:rsid w:val="00457A4D"/>
    <w:rsid w:val="004B4578"/>
    <w:rsid w:val="004D7A3C"/>
    <w:rsid w:val="004E6BAB"/>
    <w:rsid w:val="005265FD"/>
    <w:rsid w:val="005273F2"/>
    <w:rsid w:val="005406E0"/>
    <w:rsid w:val="0055719B"/>
    <w:rsid w:val="0056456E"/>
    <w:rsid w:val="005E31AF"/>
    <w:rsid w:val="00602B3D"/>
    <w:rsid w:val="00616D74"/>
    <w:rsid w:val="00667211"/>
    <w:rsid w:val="00725C1F"/>
    <w:rsid w:val="00746C36"/>
    <w:rsid w:val="00750433"/>
    <w:rsid w:val="007A76D6"/>
    <w:rsid w:val="007D3E3E"/>
    <w:rsid w:val="007F35D8"/>
    <w:rsid w:val="00801D4E"/>
    <w:rsid w:val="00812581"/>
    <w:rsid w:val="0085195E"/>
    <w:rsid w:val="00865C50"/>
    <w:rsid w:val="008B50C8"/>
    <w:rsid w:val="008C047F"/>
    <w:rsid w:val="008D70EA"/>
    <w:rsid w:val="00912075"/>
    <w:rsid w:val="009552E2"/>
    <w:rsid w:val="009E04F5"/>
    <w:rsid w:val="00A04E42"/>
    <w:rsid w:val="00A26CC5"/>
    <w:rsid w:val="00A63205"/>
    <w:rsid w:val="00AB5D36"/>
    <w:rsid w:val="00AF026A"/>
    <w:rsid w:val="00B56CA6"/>
    <w:rsid w:val="00B86214"/>
    <w:rsid w:val="00BD75D2"/>
    <w:rsid w:val="00BF1FD4"/>
    <w:rsid w:val="00BF3423"/>
    <w:rsid w:val="00C153C4"/>
    <w:rsid w:val="00C24FF6"/>
    <w:rsid w:val="00C36C2F"/>
    <w:rsid w:val="00C922E6"/>
    <w:rsid w:val="00CE104D"/>
    <w:rsid w:val="00CF71AE"/>
    <w:rsid w:val="00D0362A"/>
    <w:rsid w:val="00D331DA"/>
    <w:rsid w:val="00D43F84"/>
    <w:rsid w:val="00D529BF"/>
    <w:rsid w:val="00D53587"/>
    <w:rsid w:val="00D659FD"/>
    <w:rsid w:val="00DA18CE"/>
    <w:rsid w:val="00DB101C"/>
    <w:rsid w:val="00DC4198"/>
    <w:rsid w:val="00DD2C98"/>
    <w:rsid w:val="00E20220"/>
    <w:rsid w:val="00E22649"/>
    <w:rsid w:val="00E54311"/>
    <w:rsid w:val="00EE0C9E"/>
    <w:rsid w:val="00EE47F5"/>
    <w:rsid w:val="00F93B9E"/>
    <w:rsid w:val="00FA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2A42"/>
    <w:rPr>
      <w:color w:val="0000FF"/>
      <w:u w:val="single"/>
    </w:rPr>
  </w:style>
  <w:style w:type="table" w:styleId="TabloKlavuzu">
    <w:name w:val="Table Grid"/>
    <w:basedOn w:val="NormalTablo"/>
    <w:uiPriority w:val="59"/>
    <w:rsid w:val="00B5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2A42"/>
    <w:rPr>
      <w:color w:val="0000FF"/>
      <w:u w:val="single"/>
    </w:rPr>
  </w:style>
  <w:style w:type="table" w:styleId="TabloKlavuzu">
    <w:name w:val="Table Grid"/>
    <w:basedOn w:val="NormalTablo"/>
    <w:uiPriority w:val="59"/>
    <w:rsid w:val="00B5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s.sakarya.edu.tr/?upage=fak&amp;page=drs&amp;f=1578&amp;b=1455&amp;ch=1&amp;yil=2015&amp;lang=tr&amp;dpage=all&amp;InKod=695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s.sakarya.edu.tr/?upage=fak&amp;page=drs&amp;f=1578&amp;b=1455&amp;ch=1&amp;yil=2015&amp;lang=tr&amp;dpage=all&amp;InKod=695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bs.sakarya.edu.tr/?upage=fak&amp;page=drs&amp;f=1578&amp;b=1455&amp;ch=1&amp;yil=2015&amp;lang=tr&amp;dpage=all&amp;InKod=58898" TargetMode="External"/><Relationship Id="rId5" Type="http://schemas.openxmlformats.org/officeDocument/2006/relationships/hyperlink" Target="http://www.ebs.sakarya.edu.tr/?upage=fak&amp;page=drs&amp;f=1578&amp;b=1455&amp;ch=1&amp;yil=2015&amp;lang=tr&amp;dpage=all&amp;InKod=701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2016-01-07T09:45:00Z</dcterms:created>
  <dcterms:modified xsi:type="dcterms:W3CDTF">2016-01-11T09:12:00Z</dcterms:modified>
</cp:coreProperties>
</file>