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EA" w:rsidRDefault="00CE2DEA" w:rsidP="00056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45"/>
          <w:szCs w:val="45"/>
          <w:lang w:eastAsia="tr-TR"/>
        </w:rPr>
      </w:pPr>
      <w:r>
        <w:rPr>
          <w:rFonts w:ascii="Times New Roman" w:eastAsia="Times New Roman" w:hAnsi="Times New Roman" w:cs="Times New Roman"/>
          <w:color w:val="282A2C"/>
          <w:sz w:val="45"/>
          <w:szCs w:val="45"/>
          <w:lang w:eastAsia="tr-TR"/>
        </w:rPr>
        <w:t xml:space="preserve">Mazeretli </w:t>
      </w:r>
      <w:r w:rsidRPr="00CE2DEA">
        <w:rPr>
          <w:rFonts w:ascii="Times New Roman" w:eastAsia="Times New Roman" w:hAnsi="Times New Roman" w:cs="Times New Roman"/>
          <w:color w:val="282A2C"/>
          <w:sz w:val="45"/>
          <w:szCs w:val="45"/>
          <w:lang w:eastAsia="tr-TR"/>
        </w:rPr>
        <w:t>Derse Yazılma Duyurusu</w:t>
      </w:r>
    </w:p>
    <w:p w:rsidR="00CE2DEA" w:rsidRDefault="00CE2DEA" w:rsidP="00056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40"/>
          <w:szCs w:val="40"/>
          <w:lang w:eastAsia="tr-TR"/>
        </w:rPr>
      </w:pPr>
      <w:r w:rsidRPr="00CE2DEA">
        <w:rPr>
          <w:rFonts w:ascii="Times New Roman" w:eastAsia="Times New Roman" w:hAnsi="Times New Roman" w:cs="Times New Roman"/>
          <w:color w:val="282A2C"/>
          <w:sz w:val="40"/>
          <w:szCs w:val="40"/>
          <w:lang w:eastAsia="tr-TR"/>
        </w:rPr>
        <w:t>(2018-2019 ÖĞRETİM YILI BAHAR DÖNEMİ )</w:t>
      </w:r>
    </w:p>
    <w:p w:rsidR="00056836" w:rsidRPr="00CE2DEA" w:rsidRDefault="00056836" w:rsidP="00056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40"/>
          <w:szCs w:val="40"/>
          <w:lang w:eastAsia="tr-TR"/>
        </w:rPr>
      </w:pPr>
    </w:p>
    <w:p w:rsidR="00CE2DEA" w:rsidRPr="0098435B" w:rsidRDefault="00CE2DEA" w:rsidP="009843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35B">
        <w:rPr>
          <w:rFonts w:ascii="Times New Roman" w:hAnsi="Times New Roman" w:cs="Times New Roman"/>
          <w:b/>
          <w:sz w:val="36"/>
          <w:szCs w:val="36"/>
          <w:u w:val="single"/>
        </w:rPr>
        <w:t>04-08 Şubat 2019 Mazeretli Derse Yazılma Haftası</w:t>
      </w:r>
    </w:p>
    <w:p w:rsidR="00CE2DEA" w:rsidRPr="0098435B" w:rsidRDefault="00056836" w:rsidP="00CE2DE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435B">
        <w:rPr>
          <w:rFonts w:ascii="Times New Roman" w:hAnsi="Times New Roman" w:cs="Times New Roman"/>
          <w:b/>
          <w:sz w:val="32"/>
          <w:szCs w:val="32"/>
          <w:u w:val="single"/>
        </w:rPr>
        <w:t>Belirtilen t</w:t>
      </w:r>
      <w:r w:rsidR="00CE2DEA" w:rsidRPr="0098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arihler dışında </w:t>
      </w:r>
      <w:r w:rsidRPr="0098435B">
        <w:rPr>
          <w:rFonts w:ascii="Times New Roman" w:hAnsi="Times New Roman" w:cs="Times New Roman"/>
          <w:b/>
          <w:sz w:val="32"/>
          <w:szCs w:val="32"/>
          <w:u w:val="single"/>
        </w:rPr>
        <w:t>verilen</w:t>
      </w:r>
      <w:r w:rsidR="00CE2DEA" w:rsidRPr="0098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 dilekçe</w:t>
      </w:r>
      <w:r w:rsidRPr="0098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ler </w:t>
      </w:r>
      <w:r w:rsidR="00CE2DEA" w:rsidRPr="0098435B">
        <w:rPr>
          <w:rFonts w:ascii="Times New Roman" w:hAnsi="Times New Roman" w:cs="Times New Roman"/>
          <w:b/>
          <w:sz w:val="32"/>
          <w:szCs w:val="32"/>
          <w:u w:val="single"/>
        </w:rPr>
        <w:t>uygun görülmeyecektir.</w:t>
      </w:r>
    </w:p>
    <w:p w:rsidR="00CE2DEA" w:rsidRPr="004418DB" w:rsidRDefault="00CE2DEA" w:rsidP="00603A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DB">
        <w:rPr>
          <w:rFonts w:ascii="Times New Roman" w:hAnsi="Times New Roman" w:cs="Times New Roman"/>
          <w:sz w:val="28"/>
          <w:szCs w:val="28"/>
        </w:rPr>
        <w:t>Mazeretli kayıt yaptıran öğrencilerimiz, seçimlik derslerini kotaları dolmamış seçmeli derslerinden seçebileceklerdir.</w:t>
      </w:r>
    </w:p>
    <w:p w:rsidR="004418DB" w:rsidRDefault="004418DB" w:rsidP="00603A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DB">
        <w:rPr>
          <w:rFonts w:ascii="Times New Roman" w:hAnsi="Times New Roman" w:cs="Times New Roman"/>
          <w:sz w:val="28"/>
          <w:szCs w:val="28"/>
        </w:rPr>
        <w:t xml:space="preserve">Mazeretli Kayıt Haftasında İnternetten seçilen derslerden çıkılamaz. </w:t>
      </w:r>
    </w:p>
    <w:p w:rsidR="00A55EDD" w:rsidRDefault="00A55EDD" w:rsidP="00603A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DB">
        <w:rPr>
          <w:rFonts w:ascii="Times New Roman" w:hAnsi="Times New Roman" w:cs="Times New Roman"/>
          <w:sz w:val="28"/>
          <w:szCs w:val="28"/>
        </w:rPr>
        <w:t>Mazeretli Kayıt Haftasında</w:t>
      </w:r>
      <w:r>
        <w:rPr>
          <w:rFonts w:ascii="Times New Roman" w:hAnsi="Times New Roman" w:cs="Times New Roman"/>
          <w:sz w:val="28"/>
          <w:szCs w:val="28"/>
        </w:rPr>
        <w:t xml:space="preserve"> sadece ilave derse yazılma yapılacaktır. (Toplam 30+2 veya 40 AKTS ders sınırını aşmamak kaydıyla)</w:t>
      </w:r>
      <w:r w:rsidRPr="00A5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DD" w:rsidRPr="004418DB" w:rsidRDefault="00A55EDD" w:rsidP="00603A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DB">
        <w:rPr>
          <w:rFonts w:ascii="Times New Roman" w:hAnsi="Times New Roman" w:cs="Times New Roman"/>
          <w:sz w:val="28"/>
          <w:szCs w:val="28"/>
        </w:rPr>
        <w:t xml:space="preserve">Mazeretleri nedeni ile derse yazılamayan öğrenciler, almak istedikleri dersleri içeren bir dilekçe ile </w:t>
      </w:r>
      <w:r>
        <w:rPr>
          <w:rFonts w:ascii="Times New Roman" w:hAnsi="Times New Roman" w:cs="Times New Roman"/>
          <w:sz w:val="28"/>
          <w:szCs w:val="28"/>
        </w:rPr>
        <w:t xml:space="preserve">aşağıda isimleri belirtilen </w:t>
      </w:r>
      <w:r w:rsidR="00603A27">
        <w:rPr>
          <w:rFonts w:ascii="Times New Roman" w:hAnsi="Times New Roman" w:cs="Times New Roman"/>
          <w:sz w:val="28"/>
          <w:szCs w:val="28"/>
        </w:rPr>
        <w:t xml:space="preserve">Araştırma Görevlilerine </w:t>
      </w:r>
      <w:r w:rsidRPr="004418DB">
        <w:rPr>
          <w:rFonts w:ascii="Times New Roman" w:hAnsi="Times New Roman" w:cs="Times New Roman"/>
          <w:sz w:val="28"/>
          <w:szCs w:val="28"/>
        </w:rPr>
        <w:t xml:space="preserve">müracaat edeceklerdir. </w:t>
      </w:r>
    </w:p>
    <w:p w:rsidR="00C064E7" w:rsidRPr="00C064E7" w:rsidRDefault="00C064E7" w:rsidP="00C064E7">
      <w:pPr>
        <w:spacing w:after="37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064E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BİLGİSAYAR MÜHENDİSLİĞİ BÖLÜMÜ</w:t>
      </w:r>
    </w:p>
    <w:p w:rsidR="00CE2DEA" w:rsidRPr="0098435B" w:rsidRDefault="00CE2DEA" w:rsidP="00CE2DEA">
      <w:pPr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8435B">
        <w:rPr>
          <w:rFonts w:ascii="Times New Roman" w:eastAsia="Times New Roman" w:hAnsi="Times New Roman" w:cs="Times New Roman"/>
          <w:sz w:val="28"/>
          <w:szCs w:val="28"/>
          <w:lang w:eastAsia="tr-TR"/>
        </w:rPr>
        <w:t>Arş.</w:t>
      </w:r>
      <w:r w:rsidR="004418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98435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Gör. </w:t>
      </w:r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>Ahmet ARSLAN (1. 2. ve 3. Sınıf öğrencileri)</w:t>
      </w:r>
    </w:p>
    <w:p w:rsidR="00CE2DEA" w:rsidRDefault="00CE2DEA" w:rsidP="00CE2DEA">
      <w:pPr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8435B">
        <w:rPr>
          <w:rFonts w:ascii="Times New Roman" w:eastAsia="Times New Roman" w:hAnsi="Times New Roman" w:cs="Times New Roman"/>
          <w:sz w:val="28"/>
          <w:szCs w:val="28"/>
          <w:lang w:eastAsia="tr-TR"/>
        </w:rPr>
        <w:t>Arş.</w:t>
      </w:r>
      <w:r w:rsidR="004418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98435B">
        <w:rPr>
          <w:rFonts w:ascii="Times New Roman" w:eastAsia="Times New Roman" w:hAnsi="Times New Roman" w:cs="Times New Roman"/>
          <w:sz w:val="28"/>
          <w:szCs w:val="28"/>
          <w:lang w:eastAsia="tr-TR"/>
        </w:rPr>
        <w:t>Gör.</w:t>
      </w:r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>Nurbanu</w:t>
      </w:r>
      <w:proofErr w:type="spellEnd"/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OĞUR   (4. </w:t>
      </w:r>
      <w:proofErr w:type="gramStart"/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>Sınıf  ve</w:t>
      </w:r>
      <w:proofErr w:type="gramEnd"/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4418DB">
        <w:rPr>
          <w:rFonts w:ascii="Times New Roman" w:eastAsia="Times New Roman" w:hAnsi="Times New Roman" w:cs="Times New Roman"/>
          <w:sz w:val="28"/>
          <w:szCs w:val="28"/>
          <w:lang w:eastAsia="tr-TR"/>
        </w:rPr>
        <w:t>Uzatmalı</w:t>
      </w:r>
      <w:r w:rsidR="00371CD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öğrencileri )</w:t>
      </w:r>
    </w:p>
    <w:p w:rsidR="00371CDA" w:rsidRDefault="00371CDA" w:rsidP="00CE2DEA">
      <w:pPr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Arş.</w:t>
      </w:r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Gör.</w:t>
      </w:r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Gözde ÖZTEL</w:t>
      </w:r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Yatay-Dikey</w:t>
      </w:r>
      <w:r w:rsidR="00603A27">
        <w:rPr>
          <w:rFonts w:ascii="Times New Roman" w:eastAsia="Times New Roman" w:hAnsi="Times New Roman" w:cs="Times New Roman"/>
          <w:sz w:val="28"/>
          <w:szCs w:val="28"/>
          <w:lang w:eastAsia="tr-TR"/>
        </w:rPr>
        <w:t>, ÇAP ve Mühendislik Tam.</w:t>
      </w:r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>Öğr</w:t>
      </w:r>
      <w:proofErr w:type="spellEnd"/>
      <w:r w:rsidR="00C064E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</w:p>
    <w:p w:rsidR="00C064E7" w:rsidRDefault="00C064E7" w:rsidP="00C064E7">
      <w:pPr>
        <w:spacing w:after="37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064E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BİLİŞİM SİSTEMLERİ MÜHENDİSLİĞİ BÖLÜMÜ</w:t>
      </w:r>
    </w:p>
    <w:p w:rsidR="00C064E7" w:rsidRDefault="00C064E7" w:rsidP="00C064E7">
      <w:pPr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Arş. Gör. Burcu </w:t>
      </w:r>
      <w:r w:rsidR="004418DB">
        <w:rPr>
          <w:rFonts w:ascii="Times New Roman" w:eastAsia="Times New Roman" w:hAnsi="Times New Roman" w:cs="Times New Roman"/>
          <w:sz w:val="28"/>
          <w:szCs w:val="28"/>
          <w:lang w:eastAsia="tr-TR"/>
        </w:rPr>
        <w:t>ÇARKLI YAVUZ</w:t>
      </w:r>
    </w:p>
    <w:p w:rsidR="004418DB" w:rsidRDefault="004418DB" w:rsidP="00C064E7">
      <w:pPr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Arş. Gör. Emre DORUK</w:t>
      </w:r>
    </w:p>
    <w:p w:rsidR="004418DB" w:rsidRDefault="004418DB" w:rsidP="004418DB">
      <w:pPr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Arş. Gör. Ö. Faruk SEYMEN (Yatay-Dikey </w:t>
      </w:r>
      <w:r w:rsidR="00603A2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ve ÇAP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Öğrencileri)</w:t>
      </w:r>
    </w:p>
    <w:p w:rsidR="004418DB" w:rsidRPr="00C064E7" w:rsidRDefault="004418DB" w:rsidP="00C064E7">
      <w:pPr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1CDA" w:rsidRPr="0098435B" w:rsidRDefault="00371CDA" w:rsidP="00CE2DEA">
      <w:pPr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603A27" w:rsidRDefault="00603A27" w:rsidP="00CE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:rsidR="00603A27" w:rsidRDefault="00603A27" w:rsidP="00CE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:rsidR="00603A27" w:rsidRDefault="00603A27" w:rsidP="00CE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:rsidR="00CE2DEA" w:rsidRDefault="00CE2DEA" w:rsidP="00CE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 w:rsidRPr="0007102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MEZUNİYET ŞARTLARI</w:t>
      </w:r>
    </w:p>
    <w:p w:rsidR="00CE2DEA" w:rsidRPr="00071027" w:rsidRDefault="00CE2DEA" w:rsidP="00CE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Fakültemiz bölümlerinde b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ir öğrencinin Mezun olabilmesi için ders planındaki tüm zorunlu ve seçmeli dersle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ri almış, 240 AKTS tamamlamış (s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tajlarını bitirmiş) ve Genel Not ortalaması en az 2.00 olmak zorundadır.</w:t>
      </w:r>
    </w:p>
    <w:p w:rsidR="00CE2DEA" w:rsidRPr="00C0219D" w:rsidRDefault="00CE2DEA" w:rsidP="00CE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Öğrencinin </w:t>
      </w:r>
      <w:r w:rsidRPr="00C0219D">
        <w:rPr>
          <w:rFonts w:ascii="Times New Roman" w:hAnsi="Times New Roman" w:cs="Times New Roman"/>
          <w:b/>
          <w:bCs/>
          <w:sz w:val="24"/>
          <w:szCs w:val="24"/>
        </w:rPr>
        <w:t xml:space="preserve">"Bitirme Çalışması" </w:t>
      </w:r>
      <w:r w:rsidRPr="00C0219D">
        <w:rPr>
          <w:rFonts w:ascii="Times New Roman" w:hAnsi="Times New Roman" w:cs="Times New Roman"/>
          <w:sz w:val="24"/>
          <w:szCs w:val="24"/>
        </w:rPr>
        <w:t>dersi</w:t>
      </w:r>
      <w:r>
        <w:rPr>
          <w:rFonts w:ascii="Times New Roman" w:hAnsi="Times New Roman" w:cs="Times New Roman"/>
          <w:sz w:val="24"/>
          <w:szCs w:val="24"/>
        </w:rPr>
        <w:t>ne kayıt olması</w:t>
      </w:r>
      <w:r w:rsidRPr="00C0219D">
        <w:rPr>
          <w:rFonts w:ascii="Times New Roman" w:hAnsi="Times New Roman" w:cs="Times New Roman"/>
          <w:sz w:val="24"/>
          <w:szCs w:val="24"/>
        </w:rPr>
        <w:t xml:space="preserve"> için </w:t>
      </w:r>
      <w:r w:rsidRPr="00C0219D">
        <w:rPr>
          <w:rFonts w:ascii="Times New Roman" w:hAnsi="Times New Roman" w:cs="Times New Roman"/>
          <w:b/>
          <w:bCs/>
          <w:sz w:val="24"/>
          <w:szCs w:val="24"/>
        </w:rPr>
        <w:t xml:space="preserve">Genel not ortalaması </w:t>
      </w:r>
      <w:proofErr w:type="gramStart"/>
      <w:r w:rsidRPr="00C0219D">
        <w:rPr>
          <w:rFonts w:ascii="Times New Roman" w:hAnsi="Times New Roman" w:cs="Times New Roman"/>
          <w:b/>
          <w:bCs/>
          <w:sz w:val="24"/>
          <w:szCs w:val="24"/>
        </w:rPr>
        <w:t>1.8</w:t>
      </w:r>
      <w:proofErr w:type="gramEnd"/>
      <w:r w:rsidRPr="00C0219D">
        <w:rPr>
          <w:rFonts w:ascii="Times New Roman" w:hAnsi="Times New Roman" w:cs="Times New Roman"/>
          <w:b/>
          <w:bCs/>
          <w:sz w:val="24"/>
          <w:szCs w:val="24"/>
        </w:rPr>
        <w:t xml:space="preserve"> olması </w:t>
      </w:r>
      <w:r w:rsidRPr="00C0219D">
        <w:rPr>
          <w:rFonts w:ascii="Times New Roman" w:hAnsi="Times New Roman" w:cs="Times New Roman"/>
          <w:sz w:val="24"/>
          <w:szCs w:val="24"/>
        </w:rPr>
        <w:t>gerekmektedir.</w:t>
      </w:r>
    </w:p>
    <w:p w:rsidR="00CE2DEA" w:rsidRPr="00696581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Öğrencilerimiz eğitim-öğretim dönemleri boyunca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alacakları seçimlik ders sayısı aşağıda verilmiştir.</w:t>
      </w:r>
    </w:p>
    <w:p w:rsidR="00CE2DEA" w:rsidRPr="00445885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 w:rsidRPr="004458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Üniversite Ortak Seçmelik Ders (ÜOSD)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 xml:space="preserve"> (Toplam 3 Adet)</w:t>
      </w:r>
    </w:p>
    <w:p w:rsidR="00CE2DEA" w:rsidRPr="00DA5F46" w:rsidRDefault="00CE2DEA" w:rsidP="00CE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6. Yarıyılda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DA5F4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CE2DEA" w:rsidRPr="00DA5F46" w:rsidRDefault="00CE2DEA" w:rsidP="00CE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7. Yarıyılda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DA5F4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CE2DEA" w:rsidRPr="00DA5F46" w:rsidRDefault="00CE2DEA" w:rsidP="00CE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8. Yarıyılda </w:t>
      </w:r>
      <w:r w:rsidRPr="00DA5F4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</w:t>
      </w:r>
      <w:r w:rsidRPr="00696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Girişimcilik ve Proje Yönetimi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Dersi Üniversite Ortak Seçmeli Ders kapsamındadır.)</w:t>
      </w:r>
    </w:p>
    <w:p w:rsidR="00CE2DEA" w:rsidRPr="00445885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 w:rsidRPr="004458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Bölüm Teknik Seçmeli Ders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 xml:space="preserve"> (Toplam 6 Adet)</w:t>
      </w:r>
    </w:p>
    <w:p w:rsidR="00CE2DEA" w:rsidRPr="00DA5F46" w:rsidRDefault="00CE2DEA" w:rsidP="00CE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7. Yarıyılda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DA5F4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3 Adet</w:t>
      </w:r>
    </w:p>
    <w:p w:rsidR="00CE2DEA" w:rsidRPr="00DA5F46" w:rsidRDefault="00CE2DEA" w:rsidP="00CE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8. Yarıyılda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DA5F4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3 Adet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Yukarıda belirtilen sayıdan fazla bölüm veya Üniversite Ortak seçimlik ders alan öğrenciler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696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>Başarılı veya Başarısız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oldukları derslerini </w:t>
      </w:r>
      <w:r w:rsidRPr="006A1C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Dönem Sonunda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Not Durum Belgesinden sildireceklerdir. Silinecek dersler öğrencilerin beyanına göre yapılacaktır.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2018-2019 Eğitim-Öğretim yılı Bahar yarıyılı sonu itibariyle mezun durumda olan </w:t>
      </w:r>
      <w:r w:rsidRPr="00696581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öğrenciler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daha önceki dönemlerde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aldıkları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seçimlik derslerinin yerine, </w:t>
      </w:r>
      <w:r w:rsidRPr="00644CD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(başarısız veya not yükseltmek için)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Bahar yarıyılında 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fazladan seçimlik ders seçebilirler.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Bunun için en geç mazeretli kayıt haftasında dilekçe ile başvurmaları gerekmektedir.</w:t>
      </w:r>
      <w:r w:rsidRPr="00D54EF8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(04-08 Şubat 2019 tarihleri arasında)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gramStart"/>
      <w:r w:rsidRPr="00696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>Örnek :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lması</w:t>
      </w:r>
      <w:proofErr w:type="gramEnd"/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gereken 3 adet Bölüm Teknik Seçimlik derslerden 1 veya fazlasından başarısız olduklarının yeri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ne, (veya not yükseltmek için) 8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. Yarıyılda fazladan (30+2 Ders veya 40 AKTS sınırını geçmemek kaydıyla) Bölüm Teknik Seçimlik ders alabilirler. Ancak fazladan alınmış olan bu dersler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daha önceki Yarıyıllarda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başarısız olduğu (veya not yükseltmek için aldığı) derslerinin yerine sayılacaktır.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Yukarıda verilen örnek Üniversite Ortak seçmeli dersler içinde geçerlidir.</w:t>
      </w:r>
      <w:r w:rsidRPr="00C2277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 xml:space="preserve"> </w:t>
      </w:r>
    </w:p>
    <w:p w:rsidR="00C064E7" w:rsidRDefault="00C064E7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</w:pPr>
    </w:p>
    <w:p w:rsidR="00C064E7" w:rsidRDefault="00C064E7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</w:pPr>
    </w:p>
    <w:p w:rsidR="004418DB" w:rsidRDefault="004418DB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</w:pPr>
    </w:p>
    <w:p w:rsidR="00CE2DEA" w:rsidRPr="00C111C6" w:rsidRDefault="00CE2DEA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tr-TR"/>
        </w:rPr>
      </w:pPr>
      <w:r w:rsidRPr="00C111C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>Farklı Bölümden veya Fakülteden ders alma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lastRenderedPageBreak/>
        <w:t>Bahar</w:t>
      </w:r>
      <w:r w:rsidRPr="00696581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dönemi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sonunda </w:t>
      </w:r>
      <w:r w:rsidRPr="007F50F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Mezun olabilecek öğrenciler</w:t>
      </w: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ders içerikleri ve </w:t>
      </w:r>
      <w:proofErr w:type="spellStart"/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AKTS’leri</w:t>
      </w:r>
      <w:proofErr w:type="spellEnd"/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eşdeğer olan dersleri farklı bölümden veya fakülteden alma talebinde bulunabilirler.</w:t>
      </w:r>
      <w:r w:rsidRPr="00C2277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Bu durumda olan öğrenciler işlemleri için </w:t>
      </w:r>
      <w:r w:rsidRPr="00D52055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en geç mazeretli kayıt haftasında dilekçe ile başvurmaları gerekmektedir.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(04-08 Şubat 2019 tarihleri arasında)</w:t>
      </w:r>
    </w:p>
    <w:p w:rsidR="00CE2DEA" w:rsidRPr="00C2277D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Bahar</w:t>
      </w:r>
      <w:r w:rsidRPr="00C2277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dönemi sonunda mezun olamayan öğrenciler dönemlerinde açılmayan dersleri farklı bölümlerden alamazlar. (Bu durum fakültemizde okuyan tüm öğrencilerimiz için geçerlidir.)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D52055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II. Öğretim olmayan bölümlerin öğrencileri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çakışan derslerini </w:t>
      </w:r>
      <w:r w:rsidRPr="00D5205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(alt yarıyıllarda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bulunan </w:t>
      </w:r>
      <w:r w:rsidRPr="00D5205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dersleri)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</w:t>
      </w:r>
      <w:r w:rsidRPr="00C2277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ders içerikleri ve </w:t>
      </w:r>
      <w:proofErr w:type="spellStart"/>
      <w:r w:rsidRPr="00C2277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AKTS’leri</w:t>
      </w:r>
      <w:proofErr w:type="spellEnd"/>
      <w:r w:rsidRPr="00C2277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eşdeğer olan dersleri</w:t>
      </w:r>
      <w:r w:rsidRPr="00D52055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 farklı bölüm veya fakültelerden alabilirler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. Bu durumda olan öğrenciler işlemleri için </w:t>
      </w:r>
      <w:r w:rsidRPr="00D52055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 xml:space="preserve">en geç mazeretli kayıt haftasında dilekçe ile başvurmaları gerekmektedir.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(04-08 Şubat 2019 tarihleri arasında)</w:t>
      </w:r>
    </w:p>
    <w:p w:rsidR="00CE2DEA" w:rsidRPr="00C2277D" w:rsidRDefault="00CE2DEA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tr-TR"/>
        </w:rPr>
      </w:pPr>
      <w:r w:rsidRPr="00C2277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>Staj Duyurusu</w:t>
      </w:r>
    </w:p>
    <w:p w:rsidR="00CE2DEA" w:rsidRDefault="00CE2DEA" w:rsidP="00CE2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69658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Eğitim-Öğretim dönemi boyunca Staj-1 ve Staj-2 derslerine yazılan veya Not durum belgesinde Muaf (MU) gözüken öğrenciler bir daha belirtilen derslere yazılmalarına gerek yoktur.</w:t>
      </w:r>
    </w:p>
    <w:p w:rsidR="00CE2DEA" w:rsidRPr="007F50FB" w:rsidRDefault="00CE2DEA" w:rsidP="00CE2D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7F50FB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YABANCI DİL DERSİ DUYURUSU</w:t>
      </w:r>
    </w:p>
    <w:p w:rsidR="00CE2DEA" w:rsidRDefault="00CE2DEA" w:rsidP="00CE2D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4EF8">
        <w:rPr>
          <w:rFonts w:ascii="Times New Roman" w:eastAsia="Times New Roman" w:hAnsi="Times New Roman" w:cs="Times New Roman"/>
          <w:sz w:val="24"/>
          <w:szCs w:val="24"/>
          <w:lang w:eastAsia="tr-TR"/>
        </w:rPr>
        <w:t>2018-2019 Eğitim-Öğretim dönemind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D54EF8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dersini alacak olan 2017 ve 2018 girişli tüm öğrenciler, örgün İ</w:t>
      </w:r>
      <w:r w:rsidR="009843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ngilizce dersine </w:t>
      </w:r>
      <w:r w:rsidR="0098435B" w:rsidRPr="00984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(İNG-190 KODLU</w:t>
      </w:r>
      <w:r w:rsidRPr="00984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)</w:t>
      </w:r>
      <w:r w:rsidRPr="00D54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yazılacak</w:t>
      </w:r>
      <w:r w:rsidRPr="00D54EF8">
        <w:rPr>
          <w:rFonts w:ascii="Times New Roman" w:eastAsia="Times New Roman" w:hAnsi="Times New Roman" w:cs="Times New Roman"/>
          <w:sz w:val="24"/>
          <w:szCs w:val="24"/>
          <w:lang w:eastAsia="tr-TR"/>
        </w:rPr>
        <w:t>tır. Daha önce bu dersi almış ve kalmış olan öğrenciler, örgün derslere devam mecburiyeti olmaksızın öğretim elemanlarımız tarafından SABİS sistemine yüklenecek olan uzaktan eğitim materyallerinden yararlanabilecektir. </w:t>
      </w:r>
      <w:r w:rsidR="0044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 ve daha önceki girişli öğrenciler DİL-102 </w:t>
      </w:r>
      <w:r w:rsidR="00A55E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kodlu İngilizce dersine </w:t>
      </w:r>
      <w:r w:rsidR="004418DB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yazılacaklardır.</w:t>
      </w:r>
    </w:p>
    <w:p w:rsidR="00A55EDD" w:rsidRDefault="00A55EDD" w:rsidP="00CE2D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EDD" w:rsidRPr="00A55EDD" w:rsidRDefault="00A55EDD" w:rsidP="00A55ED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A55EDD">
        <w:rPr>
          <w:rFonts w:ascii="Times New Roman" w:eastAsia="Times New Roman" w:hAnsi="Times New Roman" w:cs="Times New Roman"/>
          <w:sz w:val="36"/>
          <w:szCs w:val="36"/>
          <w:lang w:eastAsia="tr-TR"/>
        </w:rPr>
        <w:t>Bölüm Başkanlığı</w:t>
      </w:r>
    </w:p>
    <w:sectPr w:rsidR="00A55EDD" w:rsidRPr="00A55EDD" w:rsidSect="00EA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245"/>
    <w:multiLevelType w:val="hybridMultilevel"/>
    <w:tmpl w:val="E43C7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DEA"/>
    <w:rsid w:val="00007108"/>
    <w:rsid w:val="00056836"/>
    <w:rsid w:val="002438AC"/>
    <w:rsid w:val="00371CDA"/>
    <w:rsid w:val="004418DB"/>
    <w:rsid w:val="00603A27"/>
    <w:rsid w:val="0098153A"/>
    <w:rsid w:val="0098435B"/>
    <w:rsid w:val="00A55EDD"/>
    <w:rsid w:val="00A6505F"/>
    <w:rsid w:val="00C064E7"/>
    <w:rsid w:val="00CE2DEA"/>
    <w:rsid w:val="00EA5F39"/>
    <w:rsid w:val="00EB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39"/>
  </w:style>
  <w:style w:type="paragraph" w:styleId="Balk3">
    <w:name w:val="heading 3"/>
    <w:basedOn w:val="Normal"/>
    <w:link w:val="Balk3Char"/>
    <w:uiPriority w:val="9"/>
    <w:qFormat/>
    <w:rsid w:val="00CE2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E2D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2D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E2DEA"/>
    <w:rPr>
      <w:b/>
      <w:bCs/>
    </w:rPr>
  </w:style>
  <w:style w:type="paragraph" w:styleId="ListeParagraf">
    <w:name w:val="List Paragraph"/>
    <w:basedOn w:val="Normal"/>
    <w:uiPriority w:val="34"/>
    <w:qFormat/>
    <w:rsid w:val="0044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B7E6-19E1-4205-8E2D-05D8412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2019-01-30T10:59:00Z</dcterms:created>
  <dcterms:modified xsi:type="dcterms:W3CDTF">2019-02-01T14:02:00Z</dcterms:modified>
</cp:coreProperties>
</file>